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9B" w:rsidRPr="00FA3E9B" w:rsidRDefault="00FA3E9B" w:rsidP="00FA3E9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C1B71">
        <w:rPr>
          <w:sz w:val="28"/>
          <w:szCs w:val="28"/>
        </w:rPr>
        <w:t>муниципальное казенное дошкольное образовательное</w:t>
      </w:r>
    </w:p>
    <w:p w:rsidR="00FA3E9B" w:rsidRPr="00BC1B71" w:rsidRDefault="00FA3E9B" w:rsidP="00FA3E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1B71">
        <w:rPr>
          <w:rFonts w:ascii="Times New Roman" w:hAnsi="Times New Roman" w:cs="Times New Roman"/>
          <w:sz w:val="28"/>
          <w:szCs w:val="28"/>
        </w:rPr>
        <w:t>учреждение города Новосибирска</w:t>
      </w:r>
    </w:p>
    <w:p w:rsidR="00FA3E9B" w:rsidRPr="00BC1B71" w:rsidRDefault="00FA3E9B" w:rsidP="00FA3E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1B71">
        <w:rPr>
          <w:rFonts w:ascii="Times New Roman" w:hAnsi="Times New Roman" w:cs="Times New Roman"/>
          <w:sz w:val="28"/>
          <w:szCs w:val="28"/>
        </w:rPr>
        <w:t>«Детский сад № 432</w:t>
      </w:r>
      <w:r w:rsidRPr="00C8713C">
        <w:rPr>
          <w:rFonts w:ascii="Times New Roman" w:hAnsi="Times New Roman" w:cs="Times New Roman"/>
          <w:sz w:val="28"/>
          <w:szCs w:val="28"/>
        </w:rPr>
        <w:t xml:space="preserve"> </w:t>
      </w:r>
      <w:r w:rsidRPr="00BC1B71">
        <w:rPr>
          <w:rFonts w:ascii="Times New Roman" w:hAnsi="Times New Roman" w:cs="Times New Roman"/>
          <w:sz w:val="28"/>
          <w:szCs w:val="28"/>
        </w:rPr>
        <w:t>комбинированного вида»</w:t>
      </w:r>
    </w:p>
    <w:p w:rsidR="00FA3E9B" w:rsidRDefault="00FA3E9B" w:rsidP="00FA3E9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A71BB4" w:rsidRDefault="00FA3E9B" w:rsidP="00FA3E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48"/>
          <w:szCs w:val="28"/>
        </w:rPr>
      </w:pPr>
      <w:r>
        <w:rPr>
          <w:rStyle w:val="eop"/>
          <w:sz w:val="28"/>
          <w:szCs w:val="28"/>
        </w:rPr>
        <w:t> </w:t>
      </w:r>
      <w:r w:rsidR="0013279C">
        <w:rPr>
          <w:rStyle w:val="normaltextrun"/>
          <w:b/>
          <w:bCs/>
          <w:sz w:val="48"/>
          <w:szCs w:val="28"/>
        </w:rPr>
        <w:t>Итоговое р</w:t>
      </w:r>
      <w:r w:rsidR="00A71BB4">
        <w:rPr>
          <w:rStyle w:val="normaltextrun"/>
          <w:b/>
          <w:bCs/>
          <w:sz w:val="48"/>
          <w:szCs w:val="28"/>
        </w:rPr>
        <w:t xml:space="preserve">одительское собрание №4 </w:t>
      </w:r>
    </w:p>
    <w:p w:rsidR="00FA3E9B" w:rsidRPr="00FA3E9B" w:rsidRDefault="00A71BB4" w:rsidP="00FA3E9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8"/>
          <w:szCs w:val="28"/>
        </w:rPr>
        <w:t xml:space="preserve"> тема</w:t>
      </w:r>
      <w:bookmarkStart w:id="0" w:name="_GoBack"/>
      <w:bookmarkEnd w:id="0"/>
      <w:r w:rsidR="00FA3E9B" w:rsidRPr="00FA3E9B">
        <w:rPr>
          <w:rStyle w:val="normaltextrun"/>
          <w:b/>
          <w:bCs/>
          <w:sz w:val="48"/>
          <w:szCs w:val="28"/>
        </w:rPr>
        <w:t>: «Наши успехи за год»</w:t>
      </w:r>
      <w:r w:rsidR="00FA3E9B" w:rsidRPr="00FA3E9B">
        <w:rPr>
          <w:rStyle w:val="eop"/>
          <w:sz w:val="4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FA3E9B" w:rsidRDefault="00FA3E9B" w:rsidP="00FA3E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FA3E9B" w:rsidRDefault="00FA3E9B" w:rsidP="00FA3E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rPr>
          <w:noProof/>
        </w:rPr>
        <w:drawing>
          <wp:inline distT="0" distB="0" distL="0" distR="0">
            <wp:extent cx="2343150" cy="2010209"/>
            <wp:effectExtent l="19050" t="0" r="0" b="0"/>
            <wp:docPr id="4" name="Рисунок 1" descr="https://im0-tub-ru.yandex.net/i?id=bf2b1e27130fa1cc5da7cc8bb4f51741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bf2b1e27130fa1cc5da7cc8bb4f51741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010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E9B" w:rsidRDefault="00FA3E9B" w:rsidP="00FA3E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FA3E9B" w:rsidRPr="00461D62" w:rsidRDefault="00FA3E9B" w:rsidP="00FA3E9B">
      <w:pPr>
        <w:spacing w:before="100" w:after="100" w:line="240" w:lineRule="auto"/>
        <w:jc w:val="right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Провели в</w:t>
      </w:r>
      <w:r w:rsidRPr="00461D62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оспитатели:</w:t>
      </w:r>
    </w:p>
    <w:p w:rsidR="00FA3E9B" w:rsidRPr="00461D62" w:rsidRDefault="00FA3E9B" w:rsidP="00FA3E9B">
      <w:pPr>
        <w:spacing w:before="100" w:after="100" w:line="240" w:lineRule="auto"/>
        <w:jc w:val="right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Старенькова</w:t>
      </w:r>
      <w:proofErr w:type="spellEnd"/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Марина Анатольевна</w:t>
      </w:r>
    </w:p>
    <w:p w:rsidR="00FA3E9B" w:rsidRPr="00461D62" w:rsidRDefault="00FA3E9B" w:rsidP="00FA3E9B">
      <w:pPr>
        <w:spacing w:before="100" w:after="100" w:line="240" w:lineRule="auto"/>
        <w:jc w:val="right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Куликова Анастасия Геннадьевна</w:t>
      </w:r>
    </w:p>
    <w:p w:rsidR="00FA3E9B" w:rsidRDefault="00FA3E9B" w:rsidP="00FA3E9B">
      <w:pPr>
        <w:spacing w:before="100" w:after="100" w:line="240" w:lineRule="auto"/>
        <w:jc w:val="center"/>
        <w:rPr>
          <w:rFonts w:ascii="Times New Roman" w:eastAsia="Georgia" w:hAnsi="Times New Roman" w:cs="Times New Roman"/>
          <w:b/>
          <w:color w:val="000000"/>
          <w:sz w:val="24"/>
          <w:shd w:val="clear" w:color="auto" w:fill="FFFFFF"/>
        </w:rPr>
      </w:pPr>
    </w:p>
    <w:p w:rsidR="00FA3E9B" w:rsidRDefault="00FA3E9B" w:rsidP="00FA3E9B">
      <w:pPr>
        <w:spacing w:before="100" w:after="100" w:line="240" w:lineRule="auto"/>
        <w:jc w:val="center"/>
        <w:rPr>
          <w:rFonts w:ascii="Times New Roman" w:eastAsia="Georgia" w:hAnsi="Times New Roman" w:cs="Times New Roman"/>
          <w:b/>
          <w:color w:val="000000"/>
          <w:sz w:val="24"/>
          <w:shd w:val="clear" w:color="auto" w:fill="FFFFFF"/>
        </w:rPr>
      </w:pPr>
    </w:p>
    <w:p w:rsidR="00FA3E9B" w:rsidRPr="00BC1B71" w:rsidRDefault="00FA3E9B" w:rsidP="00FA3E9B">
      <w:pPr>
        <w:spacing w:before="100" w:after="100" w:line="240" w:lineRule="auto"/>
        <w:jc w:val="center"/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A3E9B" w:rsidRDefault="00FA3E9B" w:rsidP="00FA3E9B">
      <w:pPr>
        <w:spacing w:before="100" w:after="100" w:line="240" w:lineRule="auto"/>
        <w:jc w:val="center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</w:p>
    <w:p w:rsidR="00FA3E9B" w:rsidRDefault="00FA3E9B" w:rsidP="00FA3E9B">
      <w:pPr>
        <w:spacing w:before="100" w:after="100" w:line="240" w:lineRule="auto"/>
        <w:jc w:val="center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</w:p>
    <w:p w:rsidR="00FA3E9B" w:rsidRDefault="00FA3E9B" w:rsidP="00FA3E9B">
      <w:pPr>
        <w:spacing w:before="100" w:after="100" w:line="240" w:lineRule="auto"/>
        <w:jc w:val="center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</w:p>
    <w:p w:rsidR="00FA3E9B" w:rsidRDefault="00FA3E9B" w:rsidP="00FA3E9B">
      <w:pPr>
        <w:spacing w:before="100" w:after="100" w:line="240" w:lineRule="auto"/>
        <w:jc w:val="center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Новосибирск 2019</w:t>
      </w:r>
    </w:p>
    <w:p w:rsidR="00FA3E9B" w:rsidRPr="00FA3E9B" w:rsidRDefault="00FA3E9B" w:rsidP="00FA3E9B">
      <w:pPr>
        <w:spacing w:before="100" w:after="100" w:line="240" w:lineRule="auto"/>
        <w:jc w:val="center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sz w:val="28"/>
          <w:szCs w:val="28"/>
        </w:rPr>
        <w:lastRenderedPageBreak/>
        <w:t>Итоговое родительское собрание в старшей группе на тему: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«Наши успехи за год»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Знакомство родителей с подведением итогов работы за год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(презентация и концертная программа).                                  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Разное: 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праздник «День Победы» - газета;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спортивный праздник с родителями на свежем воздухе;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ремонт группы.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Здравствуйте, уважаемые родители. Мы рады приветствовать Вас на итоговом собрании нашей группы. Эта встреча проходит в конце учебного года, давайте вместе подведём итоги, подумаем о работе над проблемами, отметим достижения, оценим результаты.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Добро п</w:t>
      </w:r>
      <w:r w:rsidR="0013279C">
        <w:rPr>
          <w:rStyle w:val="normaltextrun"/>
          <w:sz w:val="28"/>
          <w:szCs w:val="28"/>
        </w:rPr>
        <w:t>ожаловать в нашу группу «Незнайка</w:t>
      </w:r>
      <w:r>
        <w:rPr>
          <w:rStyle w:val="normaltextrun"/>
          <w:sz w:val="28"/>
          <w:szCs w:val="28"/>
        </w:rPr>
        <w:t>». На начало учебног</w:t>
      </w:r>
      <w:r w:rsidR="0058789C">
        <w:rPr>
          <w:rStyle w:val="normaltextrun"/>
          <w:sz w:val="28"/>
          <w:szCs w:val="28"/>
        </w:rPr>
        <w:t xml:space="preserve">о года в старшей группе, </w:t>
      </w:r>
      <w:r w:rsidR="0013279C">
        <w:rPr>
          <w:rStyle w:val="normaltextrun"/>
          <w:sz w:val="28"/>
          <w:szCs w:val="28"/>
        </w:rPr>
        <w:t>было  28 воспитанника</w:t>
      </w:r>
      <w:r w:rsidR="00DC437C">
        <w:rPr>
          <w:rStyle w:val="normaltextrun"/>
          <w:sz w:val="28"/>
          <w:szCs w:val="28"/>
        </w:rPr>
        <w:t xml:space="preserve">, </w:t>
      </w:r>
      <w:r w:rsidR="0013279C">
        <w:rPr>
          <w:rStyle w:val="normaltextrun"/>
          <w:sz w:val="28"/>
          <w:szCs w:val="28"/>
        </w:rPr>
        <w:t xml:space="preserve"> из них 2 выбыло</w:t>
      </w:r>
      <w:r w:rsidR="0058789C">
        <w:rPr>
          <w:rStyle w:val="normaltextrun"/>
          <w:sz w:val="28"/>
          <w:szCs w:val="28"/>
        </w:rPr>
        <w:t xml:space="preserve">, </w:t>
      </w:r>
      <w:r w:rsidR="0013279C">
        <w:rPr>
          <w:rStyle w:val="normaltextrun"/>
          <w:sz w:val="28"/>
          <w:szCs w:val="28"/>
        </w:rPr>
        <w:t xml:space="preserve"> и 2</w:t>
      </w:r>
      <w:r>
        <w:rPr>
          <w:rStyle w:val="normaltextrun"/>
          <w:sz w:val="28"/>
          <w:szCs w:val="28"/>
        </w:rPr>
        <w:t xml:space="preserve"> прибыл</w:t>
      </w:r>
      <w:r w:rsidR="0013279C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. Списочный состав в </w:t>
      </w:r>
      <w:r w:rsidR="0013279C">
        <w:rPr>
          <w:rStyle w:val="normaltextrun"/>
          <w:sz w:val="28"/>
          <w:szCs w:val="28"/>
        </w:rPr>
        <w:t>группе на конец года составил 26</w:t>
      </w:r>
      <w:r>
        <w:rPr>
          <w:rStyle w:val="normaltextrun"/>
          <w:sz w:val="28"/>
          <w:szCs w:val="28"/>
        </w:rPr>
        <w:t xml:space="preserve"> воспитанников.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Дошкольное детство - короткий, но важный уникальный период жизни человека. Что отвечают дети, когда их спрашиваете: «Чем занимались в детском саду? »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Style w:val="eop"/>
          <w:color w:val="FF0000"/>
          <w:sz w:val="28"/>
          <w:szCs w:val="28"/>
        </w:rPr>
      </w:pPr>
      <w:r>
        <w:rPr>
          <w:rStyle w:val="normaltextrun"/>
          <w:sz w:val="28"/>
          <w:szCs w:val="28"/>
        </w:rPr>
        <w:t>(варианты ответов, видеозапись)</w:t>
      </w:r>
      <w:r>
        <w:rPr>
          <w:rStyle w:val="eop"/>
          <w:sz w:val="28"/>
          <w:szCs w:val="28"/>
        </w:rPr>
        <w:t> </w:t>
      </w:r>
      <w:r w:rsidR="0058789C" w:rsidRPr="0058789C">
        <w:rPr>
          <w:rStyle w:val="eop"/>
          <w:color w:val="FF0000"/>
          <w:sz w:val="28"/>
          <w:szCs w:val="28"/>
        </w:rPr>
        <w:t>(Показ фильма)</w:t>
      </w:r>
      <w:r w:rsidR="0058789C">
        <w:rPr>
          <w:rStyle w:val="eop"/>
          <w:color w:val="FF0000"/>
          <w:sz w:val="28"/>
          <w:szCs w:val="28"/>
        </w:rPr>
        <w:t>.</w:t>
      </w:r>
    </w:p>
    <w:p w:rsidR="0058789C" w:rsidRPr="0058789C" w:rsidRDefault="0058789C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8789C">
        <w:rPr>
          <w:rStyle w:val="eop"/>
          <w:sz w:val="28"/>
          <w:szCs w:val="28"/>
        </w:rPr>
        <w:t>А</w:t>
      </w:r>
      <w:r>
        <w:rPr>
          <w:rStyle w:val="eop"/>
          <w:sz w:val="28"/>
          <w:szCs w:val="28"/>
        </w:rPr>
        <w:t xml:space="preserve"> </w:t>
      </w:r>
      <w:r w:rsidRPr="0058789C">
        <w:rPr>
          <w:rStyle w:val="eop"/>
          <w:sz w:val="28"/>
          <w:szCs w:val="28"/>
        </w:rPr>
        <w:t xml:space="preserve">сейчас дети исполнят песню </w:t>
      </w:r>
      <w:r>
        <w:rPr>
          <w:rStyle w:val="eop"/>
          <w:sz w:val="28"/>
          <w:szCs w:val="28"/>
        </w:rPr>
        <w:t>«Ты да я да мы с тобой».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игре ребенок приобретает новые и уточняет уже имеющиеся у него знания, активизирует словарь, развивает любознательность, пытливость, а также нравственные качества: волю, смелость, выдержку, умение уступать. У него формируются начала коллективизма. Взрослые, играя вместе с детьми, сами получают удовольствие и ребятам доставляют огромную радость. 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Игра - основной вид деятельности дошкольников. Как мы жили в этом году, предлагаем узнать из фото презентации.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 этот учебный год, играя, мы научились:</w:t>
      </w:r>
      <w:r>
        <w:rPr>
          <w:rStyle w:val="eop"/>
          <w:sz w:val="28"/>
          <w:szCs w:val="28"/>
        </w:rPr>
        <w:t> </w:t>
      </w:r>
    </w:p>
    <w:p w:rsidR="00FA3E9B" w:rsidRDefault="00DC437C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(слайд №1</w:t>
      </w:r>
      <w:r w:rsidR="00FA3E9B">
        <w:rPr>
          <w:rStyle w:val="contextualspellingandgrammarerror"/>
          <w:sz w:val="28"/>
          <w:szCs w:val="28"/>
        </w:rPr>
        <w:t>)</w:t>
      </w:r>
      <w:r w:rsidR="00FA3E9B"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Самостоятельно следить за своим внешним видом, опрятностью, выполнять гигиенические процедуры и правила ЗОЖ. </w:t>
      </w:r>
      <w:r>
        <w:rPr>
          <w:rStyle w:val="eop"/>
          <w:sz w:val="28"/>
          <w:szCs w:val="28"/>
        </w:rPr>
        <w:t> </w:t>
      </w:r>
    </w:p>
    <w:p w:rsidR="00FA3E9B" w:rsidRDefault="00DC437C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(слайд №2</w:t>
      </w:r>
      <w:r w:rsidR="00FA3E9B">
        <w:rPr>
          <w:rStyle w:val="contextualspellingandgrammarerror"/>
          <w:sz w:val="28"/>
          <w:szCs w:val="28"/>
        </w:rPr>
        <w:t>)</w:t>
      </w:r>
      <w:r w:rsidR="00FA3E9B"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Стремиться к общению со сверстниками, к уважению и положительной оценке со стороны партнера по общению. Научились произносить сложные предложения, изменять слова по числам, падежам. Много звуков произносить правильно. Отвечать на вопросы по сюжетной картинке. Называть слова с определённым звуком  и  определять место нахождения звука в слове: начало, середина, в конце слова. Научились строить монолог описание, читать любимые стихотворения. Запомнили конфигурацию не менее 15 букв, воспроизводили закрепление в прописях, рисунке, лепке, конструировании. Научились составлять слова из букв и слогов.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(слай</w:t>
      </w:r>
      <w:r w:rsidR="00DC437C">
        <w:rPr>
          <w:rStyle w:val="normaltextrun"/>
          <w:sz w:val="28"/>
          <w:szCs w:val="28"/>
        </w:rPr>
        <w:t>д №3</w:t>
      </w:r>
      <w:r>
        <w:rPr>
          <w:rStyle w:val="normaltextrun"/>
          <w:sz w:val="28"/>
          <w:szCs w:val="28"/>
        </w:rPr>
        <w:t>)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- Развивали мелкую моторику.  Дети стали лучше рисовать, вырезать, используя разные техники. Научились лепить из целого куска, сглаживая поверхности. </w:t>
      </w:r>
      <w:r>
        <w:rPr>
          <w:rStyle w:val="normaltextrun"/>
          <w:sz w:val="28"/>
          <w:szCs w:val="28"/>
        </w:rPr>
        <w:lastRenderedPageBreak/>
        <w:t>Используют приёмы декоративного украшения, созданных поделок, а так же различные приёмы скатывание, вдавливание, сплющивание. Научились правильно держать ножницы и правильно действовать ими. Делать игрушки из природного и бросового материала</w:t>
      </w:r>
      <w:proofErr w:type="gramStart"/>
      <w:r>
        <w:rPr>
          <w:rStyle w:val="normaltextrun"/>
          <w:sz w:val="28"/>
          <w:szCs w:val="28"/>
        </w:rPr>
        <w:t>.</w:t>
      </w:r>
      <w:proofErr w:type="gramEnd"/>
      <w:r>
        <w:rPr>
          <w:rStyle w:val="eop"/>
          <w:sz w:val="28"/>
          <w:szCs w:val="28"/>
        </w:rPr>
        <w:t> </w:t>
      </w:r>
      <w:r w:rsidR="00DC437C">
        <w:rPr>
          <w:rStyle w:val="normaltextrun"/>
          <w:sz w:val="28"/>
          <w:szCs w:val="28"/>
        </w:rPr>
        <w:t xml:space="preserve">( </w:t>
      </w:r>
      <w:proofErr w:type="gramStart"/>
      <w:r w:rsidR="00DC437C">
        <w:rPr>
          <w:rStyle w:val="normaltextrun"/>
          <w:sz w:val="28"/>
          <w:szCs w:val="28"/>
        </w:rPr>
        <w:t>с</w:t>
      </w:r>
      <w:proofErr w:type="gramEnd"/>
      <w:r w:rsidR="00DC437C">
        <w:rPr>
          <w:rStyle w:val="normaltextrun"/>
          <w:sz w:val="28"/>
          <w:szCs w:val="28"/>
        </w:rPr>
        <w:t>лайд №4</w:t>
      </w:r>
      <w:r>
        <w:rPr>
          <w:rStyle w:val="contextualspellingandgrammarerror"/>
          <w:sz w:val="28"/>
          <w:szCs w:val="28"/>
        </w:rPr>
        <w:t>)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Математические представления сводятся к ознакомлению числового ряда от 1до 10 и больше. Знают наизусть числа в пределах 10. Производят обратный счет в предела</w:t>
      </w:r>
      <w:r w:rsidR="0058789C">
        <w:rPr>
          <w:rStyle w:val="normaltextrun"/>
          <w:sz w:val="28"/>
          <w:szCs w:val="28"/>
        </w:rPr>
        <w:t>х первого десятка.</w:t>
      </w:r>
      <w:r w:rsidR="00DC437C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Производят сравнение предметов. Имеют представление о действиях сложение и вычитани</w:t>
      </w:r>
      <w:r w:rsidR="0058789C">
        <w:rPr>
          <w:rStyle w:val="normaltextrun"/>
          <w:sz w:val="28"/>
          <w:szCs w:val="28"/>
        </w:rPr>
        <w:t>е.</w:t>
      </w:r>
      <w:r w:rsidR="00DC437C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Различают понятия «вчера, сегодня, завтра». Называют времена года, у каждого времени года называют месяцы. Пользуются обобщающими словами. Классифицируют по одному и двум признакам. Проводят </w:t>
      </w:r>
      <w:proofErr w:type="spellStart"/>
      <w:r>
        <w:rPr>
          <w:rStyle w:val="normaltextrun"/>
          <w:sz w:val="28"/>
          <w:szCs w:val="28"/>
        </w:rPr>
        <w:t>сериацию</w:t>
      </w:r>
      <w:proofErr w:type="spellEnd"/>
      <w:r>
        <w:rPr>
          <w:rStyle w:val="normaltextrun"/>
          <w:sz w:val="28"/>
          <w:szCs w:val="28"/>
        </w:rPr>
        <w:t>, находят закономернос</w:t>
      </w:r>
      <w:r w:rsidR="0058789C">
        <w:rPr>
          <w:rStyle w:val="normaltextrun"/>
          <w:sz w:val="28"/>
          <w:szCs w:val="28"/>
        </w:rPr>
        <w:t>ти и продолжают ряды.</w:t>
      </w:r>
      <w:r w:rsidR="00DC437C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Имеют представление о частях суток.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Ребята научились договариваться друг с другом. Сформировался дружный коллектив, группа! Конечно все разные, со своими особенностями, характерами.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(слай</w:t>
      </w:r>
      <w:r w:rsidR="00DC437C">
        <w:rPr>
          <w:rStyle w:val="normaltextrun"/>
          <w:sz w:val="28"/>
          <w:szCs w:val="28"/>
        </w:rPr>
        <w:t>д №5</w:t>
      </w:r>
      <w:r>
        <w:rPr>
          <w:rStyle w:val="normaltextrun"/>
          <w:sz w:val="28"/>
          <w:szCs w:val="28"/>
        </w:rPr>
        <w:t>)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педагогическом процессе игра находится в тесном взаимодействии с другими видами детской деятельности. 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Взаимосвязь между игрой и обучением не остается неизменной на протяжении дошкольного детства. 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старших, особенно в подготовительной, значительно увеличивается роль самого процесса обучения на занятиях. Перспектива обучения в школе становится желанной для детей. Им хочется стать школьниками.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Однако игра не утрачивает для них своей привлекательности, изменяется лишь ее содержание, характер. 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Детей интересуют игры более сложные, требующие интеллектуальной активности. Привлекают их так же игры спортивного характера, в которых содержится элемент соревнования.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(слайд</w:t>
      </w:r>
      <w:r w:rsidR="00DC437C">
        <w:rPr>
          <w:rStyle w:val="normaltextrun"/>
          <w:sz w:val="28"/>
          <w:szCs w:val="28"/>
        </w:rPr>
        <w:t xml:space="preserve"> №6</w:t>
      </w:r>
      <w:r>
        <w:rPr>
          <w:rStyle w:val="contextualspellingandgrammarerror"/>
          <w:sz w:val="28"/>
          <w:szCs w:val="28"/>
        </w:rPr>
        <w:t>)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Будучи увлекательным занятием для дошкольников, игра вместе с тем является важнейшим средством их воспитания и развития. 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Но это происходит тогда, когда она включается в организуемый и управляемый педагогический процесс. В нашей группе развитие и становление игры в значительной степени происходит именно при использовании ее как средства воспитания. 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Не бойтесь «простых» игр – в них заложен глубочайший смысл. Играйте со своими детьми и радуйтесь, когда они играют. Так как  в игре ребёнок  не только учится, он в ней ЖИВЁТ.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какую игру играли недавно с ребенком?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Если ребенок попросит поиграть с ним, ваши действия?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(ответы родителей)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(слайд</w:t>
      </w:r>
      <w:r w:rsidR="00DC437C">
        <w:rPr>
          <w:rStyle w:val="normaltextrun"/>
          <w:sz w:val="28"/>
          <w:szCs w:val="28"/>
        </w:rPr>
        <w:t xml:space="preserve"> №7</w:t>
      </w:r>
      <w:r>
        <w:rPr>
          <w:rStyle w:val="contextualspellingandgrammarerror"/>
          <w:sz w:val="28"/>
          <w:szCs w:val="28"/>
        </w:rPr>
        <w:t>)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 течение года наши дети принимали участие в праздниках:</w:t>
      </w:r>
      <w:r>
        <w:rPr>
          <w:rStyle w:val="eop"/>
          <w:sz w:val="28"/>
          <w:szCs w:val="28"/>
        </w:rPr>
        <w:t> 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-Осенний бал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-День матери 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-Новый год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- День Защитника Отечества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-8 марта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-9 мая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Дети и взрослые принимали активное участие в акции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FA3E9B" w:rsidRDefault="0013279C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«Разделяй и сохраняй</w:t>
      </w:r>
      <w:r w:rsidR="00FA3E9B">
        <w:rPr>
          <w:rStyle w:val="normaltextrun"/>
          <w:sz w:val="28"/>
          <w:szCs w:val="28"/>
        </w:rPr>
        <w:t>».</w:t>
      </w:r>
      <w:r w:rsidR="00FA3E9B"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А так же  принимали активное участие в развлечениях: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-Ярмарка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-День открытых дверей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-Конкурс чтецов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-Масленица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-День здоровья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-Смелые пожарные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Принимали активное участие в выставках: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-Осенний букет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-Осенняя поделка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-Зимняя поделка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-Новогодняя красавица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-рисунки и поделки на противопожарную тематику, по правилам дорожного движения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-конкурс детского рисунка «Витамины для здоровья» «Весёлые ладошки»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-конкурс детской песни и танца «Навстречу к звёздам»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Хочется объявить благодарность всем родителям и  родительскому комитету, в ока</w:t>
      </w:r>
      <w:r w:rsidR="0013279C">
        <w:rPr>
          <w:rStyle w:val="normaltextrun"/>
          <w:sz w:val="28"/>
          <w:szCs w:val="28"/>
        </w:rPr>
        <w:t xml:space="preserve">зании помощи приобретения шляпок  для танцев, </w:t>
      </w:r>
      <w:r>
        <w:rPr>
          <w:rStyle w:val="normaltextrun"/>
          <w:sz w:val="28"/>
          <w:szCs w:val="28"/>
        </w:rPr>
        <w:t>атрибутов для выступлений на мероприятиях</w:t>
      </w:r>
      <w:r w:rsidR="0013279C"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A3E9B" w:rsidRDefault="00FA3E9B" w:rsidP="001327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2340D" w:rsidRDefault="00FA3E9B" w:rsidP="00FA3E9B">
      <w:pPr>
        <w:pStyle w:val="paragraph"/>
        <w:spacing w:before="0" w:beforeAutospacing="0" w:after="0" w:afterAutospacing="0"/>
        <w:textAlignment w:val="baseline"/>
        <w:rPr>
          <w:noProof/>
          <w:sz w:val="28"/>
          <w:szCs w:val="28"/>
        </w:rPr>
      </w:pP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42340D" w:rsidRDefault="0042340D" w:rsidP="00FA3E9B">
      <w:pPr>
        <w:pStyle w:val="paragraph"/>
        <w:spacing w:before="0" w:beforeAutospacing="0" w:after="0" w:afterAutospacing="0"/>
        <w:textAlignment w:val="baseline"/>
        <w:rPr>
          <w:noProof/>
          <w:sz w:val="28"/>
          <w:szCs w:val="28"/>
        </w:rPr>
      </w:pPr>
    </w:p>
    <w:p w:rsidR="0042340D" w:rsidRDefault="0042340D" w:rsidP="00FA3E9B">
      <w:pPr>
        <w:pStyle w:val="paragraph"/>
        <w:spacing w:before="0" w:beforeAutospacing="0" w:after="0" w:afterAutospacing="0"/>
        <w:textAlignment w:val="baseline"/>
        <w:rPr>
          <w:noProof/>
          <w:sz w:val="28"/>
          <w:szCs w:val="28"/>
        </w:rPr>
      </w:pPr>
    </w:p>
    <w:p w:rsidR="0042340D" w:rsidRDefault="0042340D" w:rsidP="00FA3E9B">
      <w:pPr>
        <w:pStyle w:val="paragraph"/>
        <w:spacing w:before="0" w:beforeAutospacing="0" w:after="0" w:afterAutospacing="0"/>
        <w:textAlignment w:val="baseline"/>
        <w:rPr>
          <w:noProof/>
          <w:sz w:val="28"/>
          <w:szCs w:val="28"/>
        </w:rPr>
      </w:pPr>
    </w:p>
    <w:p w:rsidR="0042340D" w:rsidRDefault="0042340D" w:rsidP="00FA3E9B">
      <w:pPr>
        <w:pStyle w:val="paragraph"/>
        <w:spacing w:before="0" w:beforeAutospacing="0" w:after="0" w:afterAutospacing="0"/>
        <w:textAlignment w:val="baseline"/>
        <w:rPr>
          <w:noProof/>
          <w:sz w:val="28"/>
          <w:szCs w:val="28"/>
        </w:rPr>
      </w:pPr>
    </w:p>
    <w:p w:rsidR="0042340D" w:rsidRDefault="0042340D" w:rsidP="00FA3E9B">
      <w:pPr>
        <w:pStyle w:val="paragraph"/>
        <w:spacing w:before="0" w:beforeAutospacing="0" w:after="0" w:afterAutospacing="0"/>
        <w:textAlignment w:val="baseline"/>
        <w:rPr>
          <w:noProof/>
          <w:sz w:val="28"/>
          <w:szCs w:val="28"/>
        </w:rPr>
      </w:pPr>
    </w:p>
    <w:p w:rsidR="00FA3E9B" w:rsidRDefault="00DC437C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847975" cy="1898006"/>
            <wp:effectExtent l="19050" t="0" r="9525" b="0"/>
            <wp:docPr id="7" name="Рисунок 2" descr="F:\открытое родит собрание\DSC_3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ткрытое родит собрание\DSC_37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415" cy="1897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340D">
        <w:rPr>
          <w:noProof/>
          <w:sz w:val="28"/>
          <w:szCs w:val="28"/>
        </w:rPr>
        <w:t xml:space="preserve">           </w:t>
      </w:r>
      <w:r w:rsidR="0042340D">
        <w:rPr>
          <w:noProof/>
          <w:sz w:val="28"/>
          <w:szCs w:val="28"/>
        </w:rPr>
        <w:drawing>
          <wp:inline distT="0" distB="0" distL="0" distR="0">
            <wp:extent cx="2844175" cy="1895475"/>
            <wp:effectExtent l="19050" t="0" r="0" b="0"/>
            <wp:docPr id="18" name="Рисунок 1" descr="F:\открытое родит собрание\DSC_3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ое родит собрание\DSC_37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278" cy="1898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0D" w:rsidRDefault="00FA3E9B" w:rsidP="00FA3E9B">
      <w:pPr>
        <w:pStyle w:val="paragraph"/>
        <w:spacing w:before="0" w:beforeAutospacing="0" w:after="0" w:afterAutospacing="0"/>
        <w:textAlignment w:val="baseline"/>
        <w:rPr>
          <w:noProof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DC437C" w:rsidRDefault="00DC437C" w:rsidP="0042340D">
      <w:pPr>
        <w:pStyle w:val="paragraph"/>
        <w:spacing w:before="0" w:beforeAutospacing="0" w:after="0" w:afterAutospacing="0"/>
        <w:jc w:val="right"/>
        <w:textAlignment w:val="baseline"/>
        <w:rPr>
          <w:noProof/>
          <w:sz w:val="28"/>
          <w:szCs w:val="28"/>
        </w:rPr>
      </w:pPr>
    </w:p>
    <w:p w:rsidR="00DC437C" w:rsidRDefault="00DC437C" w:rsidP="00FA3E9B">
      <w:pPr>
        <w:pStyle w:val="paragraph"/>
        <w:spacing w:before="0" w:beforeAutospacing="0" w:after="0" w:afterAutospacing="0"/>
        <w:textAlignment w:val="baseline"/>
        <w:rPr>
          <w:noProof/>
          <w:sz w:val="28"/>
          <w:szCs w:val="28"/>
        </w:rPr>
      </w:pPr>
    </w:p>
    <w:p w:rsidR="0042340D" w:rsidRDefault="0042340D" w:rsidP="00FA3E9B">
      <w:pPr>
        <w:pStyle w:val="paragraph"/>
        <w:spacing w:before="0" w:beforeAutospacing="0" w:after="0" w:afterAutospacing="0"/>
        <w:textAlignment w:val="baseline"/>
        <w:rPr>
          <w:noProof/>
          <w:sz w:val="28"/>
          <w:szCs w:val="28"/>
        </w:rPr>
      </w:pPr>
    </w:p>
    <w:p w:rsidR="0042340D" w:rsidRDefault="0042340D" w:rsidP="00FA3E9B">
      <w:pPr>
        <w:pStyle w:val="paragraph"/>
        <w:spacing w:before="0" w:beforeAutospacing="0" w:after="0" w:afterAutospacing="0"/>
        <w:textAlignment w:val="baseline"/>
        <w:rPr>
          <w:noProof/>
          <w:sz w:val="28"/>
          <w:szCs w:val="28"/>
        </w:rPr>
      </w:pPr>
    </w:p>
    <w:p w:rsidR="00FA3E9B" w:rsidRDefault="0042340D" w:rsidP="00FA3E9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47975" cy="1898007"/>
            <wp:effectExtent l="19050" t="0" r="9525" b="0"/>
            <wp:docPr id="15" name="Рисунок 3" descr="F:\открытое родит собрание\DSC_3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ткрытое родит собрание\DSC_37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927" cy="1900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2853132" cy="1901445"/>
            <wp:effectExtent l="19050" t="0" r="4368" b="0"/>
            <wp:docPr id="19" name="Рисунок 5" descr="F:\открытое родит собрание\DSC_3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открытое родит собрание\DSC_37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462" cy="190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37C" w:rsidRDefault="00DC437C" w:rsidP="00FA3E9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42340D" w:rsidRDefault="0042340D" w:rsidP="0042340D">
      <w:pPr>
        <w:pStyle w:val="paragraph"/>
        <w:spacing w:before="0" w:beforeAutospacing="0" w:after="0" w:afterAutospacing="0"/>
        <w:jc w:val="right"/>
        <w:textAlignment w:val="baseline"/>
        <w:rPr>
          <w:noProof/>
          <w:sz w:val="28"/>
          <w:szCs w:val="28"/>
        </w:rPr>
      </w:pPr>
    </w:p>
    <w:p w:rsidR="00DC437C" w:rsidRDefault="00DC437C" w:rsidP="004234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A3E9B" w:rsidRDefault="0042340D" w:rsidP="0042340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Segoe UI"/>
          <w:noProof/>
          <w:sz w:val="22"/>
          <w:szCs w:val="22"/>
        </w:rPr>
        <w:drawing>
          <wp:inline distT="0" distB="0" distL="0" distR="0">
            <wp:extent cx="3210979" cy="2139928"/>
            <wp:effectExtent l="19050" t="0" r="8471" b="0"/>
            <wp:docPr id="20" name="Рисунок 6" descr="F:\открытое родит собрание\DSC_3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открытое родит собрание\DSC_37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033" cy="2139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A3E9B" w:rsidRDefault="00FA3E9B" w:rsidP="0042340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A3E9B" w:rsidRDefault="00FA3E9B" w:rsidP="00FA3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170C73" w:rsidRDefault="00170C73"/>
    <w:sectPr w:rsidR="00170C73" w:rsidSect="008013DB">
      <w:pgSz w:w="11906" w:h="16838"/>
      <w:pgMar w:top="1134" w:right="850" w:bottom="1134" w:left="1134" w:header="708" w:footer="708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12AA8"/>
    <w:multiLevelType w:val="multilevel"/>
    <w:tmpl w:val="E82A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652BD"/>
    <w:multiLevelType w:val="multilevel"/>
    <w:tmpl w:val="C674C3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E9B"/>
    <w:rsid w:val="0013279C"/>
    <w:rsid w:val="00170C73"/>
    <w:rsid w:val="001C48D7"/>
    <w:rsid w:val="002360F2"/>
    <w:rsid w:val="0042340D"/>
    <w:rsid w:val="0047727A"/>
    <w:rsid w:val="0058789C"/>
    <w:rsid w:val="006529E7"/>
    <w:rsid w:val="00680FF0"/>
    <w:rsid w:val="008013DB"/>
    <w:rsid w:val="00A71BB4"/>
    <w:rsid w:val="00DC437C"/>
    <w:rsid w:val="00FA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A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A3E9B"/>
  </w:style>
  <w:style w:type="character" w:customStyle="1" w:styleId="eop">
    <w:name w:val="eop"/>
    <w:basedOn w:val="a0"/>
    <w:rsid w:val="00FA3E9B"/>
  </w:style>
  <w:style w:type="character" w:customStyle="1" w:styleId="contextualspellingandgrammarerror">
    <w:name w:val="contextualspellingandgrammarerror"/>
    <w:basedOn w:val="a0"/>
    <w:rsid w:val="00FA3E9B"/>
  </w:style>
  <w:style w:type="character" w:customStyle="1" w:styleId="scxw109292169">
    <w:name w:val="scxw109292169"/>
    <w:basedOn w:val="a0"/>
    <w:rsid w:val="00FA3E9B"/>
  </w:style>
  <w:style w:type="character" w:customStyle="1" w:styleId="spellingerror">
    <w:name w:val="spellingerror"/>
    <w:basedOn w:val="a0"/>
    <w:rsid w:val="00FA3E9B"/>
  </w:style>
  <w:style w:type="paragraph" w:styleId="a3">
    <w:name w:val="Balloon Text"/>
    <w:basedOn w:val="a"/>
    <w:link w:val="a4"/>
    <w:uiPriority w:val="99"/>
    <w:semiHidden/>
    <w:unhideWhenUsed/>
    <w:rsid w:val="00FA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2019-04-24T06:06:00Z</cp:lastPrinted>
  <dcterms:created xsi:type="dcterms:W3CDTF">2019-04-13T12:59:00Z</dcterms:created>
  <dcterms:modified xsi:type="dcterms:W3CDTF">2019-05-13T10:33:00Z</dcterms:modified>
</cp:coreProperties>
</file>